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6C81" w14:textId="531E9EB8" w:rsidR="009834D9" w:rsidRPr="00587E73" w:rsidRDefault="00587E73" w:rsidP="009834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Hlk523430259"/>
      <w:r w:rsidRPr="00587E73">
        <w:rPr>
          <w:rFonts w:ascii="ＭＳ Ｐゴシック" w:eastAsia="ＭＳ Ｐゴシック" w:hAnsi="ＭＳ Ｐゴシック" w:hint="eastAsia"/>
          <w:b/>
          <w:sz w:val="22"/>
          <w:szCs w:val="22"/>
        </w:rPr>
        <w:t>育成ショップ（</w:t>
      </w:r>
      <w:r w:rsidR="007F35FE" w:rsidRPr="00587E73">
        <w:rPr>
          <w:rFonts w:ascii="ＭＳ Ｐゴシック" w:eastAsia="ＭＳ Ｐゴシック" w:hAnsi="ＭＳ Ｐゴシック" w:hint="eastAsia"/>
          <w:b/>
          <w:sz w:val="22"/>
          <w:szCs w:val="22"/>
        </w:rPr>
        <w:t>DOCOREふくおか商工会ショップ</w:t>
      </w:r>
      <w:r w:rsidRPr="00587E73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9834D9" w:rsidRPr="00587E73">
        <w:rPr>
          <w:rFonts w:ascii="ＭＳ Ｐゴシック" w:eastAsia="ＭＳ Ｐゴシック" w:hAnsi="ＭＳ Ｐゴシック" w:hint="eastAsia"/>
          <w:b/>
          <w:sz w:val="22"/>
          <w:szCs w:val="22"/>
        </w:rPr>
        <w:t>事業</w:t>
      </w:r>
      <w:r w:rsidR="007F35FE" w:rsidRPr="00587E73">
        <w:rPr>
          <w:rFonts w:ascii="ＭＳ Ｐゴシック" w:eastAsia="ＭＳ Ｐゴシック" w:hAnsi="ＭＳ Ｐゴシック" w:hint="eastAsia"/>
          <w:b/>
          <w:sz w:val="22"/>
          <w:szCs w:val="22"/>
        </w:rPr>
        <w:t>に係るフィードバック及び指導</w:t>
      </w:r>
      <w:r w:rsidR="009834D9" w:rsidRPr="00587E73">
        <w:rPr>
          <w:rFonts w:ascii="ＭＳ Ｐゴシック" w:eastAsia="ＭＳ Ｐゴシック" w:hAnsi="ＭＳ Ｐゴシック" w:hint="eastAsia"/>
          <w:b/>
          <w:sz w:val="22"/>
          <w:szCs w:val="22"/>
        </w:rPr>
        <w:t>実施要領</w:t>
      </w:r>
    </w:p>
    <w:bookmarkEnd w:id="0"/>
    <w:p w14:paraId="4A189436" w14:textId="77777777" w:rsidR="009834D9" w:rsidRPr="001556F6" w:rsidRDefault="009834D9" w:rsidP="009834D9">
      <w:pPr>
        <w:jc w:val="right"/>
      </w:pPr>
    </w:p>
    <w:p w14:paraId="2BFAC57E" w14:textId="77777777" w:rsidR="009834D9" w:rsidRPr="00E70564" w:rsidRDefault="009834D9" w:rsidP="00E70564">
      <w:pPr>
        <w:jc w:val="right"/>
        <w:rPr>
          <w:rFonts w:ascii="ＭＳ ゴシック" w:eastAsia="ＭＳ ゴシック" w:hAnsi="ＭＳ ゴシック"/>
          <w:b/>
          <w:kern w:val="0"/>
          <w:sz w:val="21"/>
          <w:szCs w:val="21"/>
          <w:lang w:eastAsia="zh-TW"/>
        </w:rPr>
      </w:pPr>
      <w:r w:rsidRPr="00E70564">
        <w:rPr>
          <w:rFonts w:ascii="ＭＳ ゴシック" w:eastAsia="ＭＳ ゴシック" w:hAnsi="ＭＳ ゴシック" w:hint="eastAsia"/>
          <w:b/>
          <w:kern w:val="0"/>
          <w:sz w:val="21"/>
          <w:szCs w:val="21"/>
          <w:lang w:eastAsia="zh-TW"/>
        </w:rPr>
        <w:t>福岡県商工会連合会</w:t>
      </w:r>
    </w:p>
    <w:p w14:paraId="4E773F80" w14:textId="77777777" w:rsidR="009834D9" w:rsidRPr="00E70564" w:rsidRDefault="009834D9" w:rsidP="009834D9">
      <w:pPr>
        <w:rPr>
          <w:rFonts w:ascii="ＭＳ ゴシック" w:eastAsia="ＭＳ ゴシック" w:hAnsi="ＭＳ ゴシック"/>
          <w:b/>
          <w:sz w:val="20"/>
          <w:u w:val="single"/>
          <w:lang w:eastAsia="zh-TW"/>
        </w:rPr>
      </w:pPr>
      <w:r w:rsidRPr="00E70564">
        <w:rPr>
          <w:rFonts w:ascii="ＭＳ ゴシック" w:eastAsia="ＭＳ ゴシック" w:hAnsi="ＭＳ ゴシック" w:hint="eastAsia"/>
          <w:b/>
          <w:sz w:val="20"/>
          <w:u w:val="single"/>
          <w:lang w:eastAsia="zh-TW"/>
        </w:rPr>
        <w:t>１．目　的</w:t>
      </w:r>
    </w:p>
    <w:p w14:paraId="4FCBEB57" w14:textId="0A967AAB" w:rsidR="009834D9" w:rsidRPr="00E70564" w:rsidRDefault="009834D9" w:rsidP="00E70564">
      <w:pPr>
        <w:ind w:leftChars="150" w:left="387" w:firstLineChars="100" w:firstLine="218"/>
        <w:rPr>
          <w:sz w:val="20"/>
        </w:rPr>
      </w:pPr>
      <w:r w:rsidRPr="00E70564">
        <w:rPr>
          <w:rFonts w:hint="eastAsia"/>
          <w:sz w:val="20"/>
        </w:rPr>
        <w:t>福岡県商工会連合会が商品育成ショップとして運営する</w:t>
      </w:r>
      <w:r w:rsidRPr="00E70564">
        <w:rPr>
          <w:rFonts w:hint="eastAsia"/>
          <w:sz w:val="20"/>
        </w:rPr>
        <w:t>DOCORE</w:t>
      </w:r>
      <w:r w:rsidRPr="00E70564">
        <w:rPr>
          <w:rFonts w:hint="eastAsia"/>
          <w:sz w:val="20"/>
        </w:rPr>
        <w:t>ふくおか商工会ショップ（以下、</w:t>
      </w:r>
      <w:r w:rsidRPr="00E70564">
        <w:rPr>
          <w:rFonts w:hint="eastAsia"/>
          <w:sz w:val="20"/>
        </w:rPr>
        <w:t>DOCORE</w:t>
      </w:r>
      <w:r w:rsidRPr="00E70564">
        <w:rPr>
          <w:rFonts w:hint="eastAsia"/>
          <w:sz w:val="20"/>
        </w:rPr>
        <w:t>）</w:t>
      </w:r>
      <w:bookmarkStart w:id="1" w:name="_Hlk524020277"/>
      <w:r w:rsidRPr="00E70564">
        <w:rPr>
          <w:rFonts w:hint="eastAsia"/>
          <w:sz w:val="20"/>
        </w:rPr>
        <w:t>では、専門家を設置し、個別相談や講習会、お客様の声等によるフィードバック（情報提供）を行う</w:t>
      </w:r>
      <w:bookmarkEnd w:id="1"/>
      <w:r w:rsidRPr="00E70564">
        <w:rPr>
          <w:rFonts w:hint="eastAsia"/>
          <w:sz w:val="20"/>
        </w:rPr>
        <w:t>ことでの商品ブラッシュアップ支援及び、商工会</w:t>
      </w:r>
      <w:r w:rsidR="00200ED9">
        <w:rPr>
          <w:rFonts w:hint="eastAsia"/>
          <w:sz w:val="20"/>
        </w:rPr>
        <w:t>等</w:t>
      </w:r>
      <w:r w:rsidRPr="00E70564">
        <w:rPr>
          <w:rFonts w:hint="eastAsia"/>
          <w:sz w:val="20"/>
        </w:rPr>
        <w:t>が行う経営計画策定から販路開拓までの一貫した「伴走型支援」体制整備への貢献を目的とする。</w:t>
      </w:r>
    </w:p>
    <w:p w14:paraId="548DFFDC" w14:textId="77777777" w:rsidR="00AF5994" w:rsidRDefault="00AF5994" w:rsidP="009834D9">
      <w:pPr>
        <w:rPr>
          <w:rFonts w:ascii="ＭＳ ゴシック" w:eastAsia="ＭＳ ゴシック" w:hAnsi="ＭＳ ゴシック"/>
          <w:b/>
          <w:sz w:val="20"/>
          <w:u w:val="single"/>
        </w:rPr>
      </w:pPr>
    </w:p>
    <w:p w14:paraId="68266D62" w14:textId="05DEEF46" w:rsidR="00AF5994" w:rsidRPr="00E70564" w:rsidRDefault="009834D9" w:rsidP="009834D9">
      <w:pPr>
        <w:rPr>
          <w:rFonts w:ascii="ＭＳ ゴシック" w:eastAsia="ＭＳ ゴシック" w:hAnsi="ＭＳ ゴシック"/>
          <w:b/>
          <w:sz w:val="20"/>
          <w:u w:val="single"/>
          <w:lang w:eastAsia="zh-TW"/>
        </w:rPr>
      </w:pPr>
      <w:r w:rsidRPr="00E70564">
        <w:rPr>
          <w:rFonts w:ascii="ＭＳ ゴシック" w:eastAsia="ＭＳ ゴシック" w:hAnsi="ＭＳ ゴシック" w:hint="eastAsia"/>
          <w:b/>
          <w:sz w:val="20"/>
          <w:u w:val="single"/>
          <w:lang w:eastAsia="zh-TW"/>
        </w:rPr>
        <w:t>２．実施機関</w:t>
      </w:r>
    </w:p>
    <w:p w14:paraId="52988F2E" w14:textId="77777777" w:rsidR="009834D9" w:rsidRPr="00E70564" w:rsidRDefault="009834D9" w:rsidP="00E70564">
      <w:pPr>
        <w:ind w:leftChars="100" w:left="258" w:firstLineChars="100" w:firstLine="218"/>
        <w:rPr>
          <w:rFonts w:ascii="ＦＡ クリアレター" w:eastAsia="ＦＡ クリアレター" w:hAnsi="Times New Roman"/>
          <w:sz w:val="20"/>
          <w:lang w:eastAsia="zh-TW"/>
        </w:rPr>
      </w:pPr>
      <w:r w:rsidRPr="00E70564">
        <w:rPr>
          <w:rFonts w:ascii="ＦＡ クリアレター" w:eastAsia="ＦＡ クリアレター" w:hAnsi="Times New Roman" w:hint="eastAsia"/>
          <w:sz w:val="20"/>
          <w:lang w:eastAsia="zh-TW"/>
        </w:rPr>
        <w:t>福岡県商工会連合会</w:t>
      </w:r>
    </w:p>
    <w:p w14:paraId="41758FEF" w14:textId="77777777" w:rsidR="00AF5994" w:rsidRDefault="00AF5994" w:rsidP="009834D9">
      <w:pPr>
        <w:rPr>
          <w:rFonts w:ascii="ＭＳ ゴシック" w:eastAsia="ＭＳ ゴシック" w:hAnsi="ＭＳ ゴシック"/>
          <w:b/>
          <w:sz w:val="20"/>
          <w:u w:val="single"/>
          <w:lang w:eastAsia="zh-TW"/>
        </w:rPr>
      </w:pPr>
    </w:p>
    <w:p w14:paraId="41B9CC4D" w14:textId="669D73EF" w:rsidR="009834D9" w:rsidRPr="00E70564" w:rsidRDefault="009834D9" w:rsidP="009834D9">
      <w:pPr>
        <w:rPr>
          <w:rFonts w:ascii="ＭＳ ゴシック" w:eastAsia="ＭＳ ゴシック" w:hAnsi="ＭＳ ゴシック"/>
          <w:b/>
          <w:sz w:val="20"/>
          <w:u w:val="single"/>
        </w:rPr>
      </w:pPr>
      <w:r w:rsidRPr="00E70564">
        <w:rPr>
          <w:rFonts w:ascii="ＭＳ ゴシック" w:eastAsia="ＭＳ ゴシック" w:hAnsi="ＭＳ ゴシック" w:hint="eastAsia"/>
          <w:b/>
          <w:sz w:val="20"/>
          <w:u w:val="single"/>
        </w:rPr>
        <w:t>３．事業内容</w:t>
      </w:r>
    </w:p>
    <w:p w14:paraId="0FDF71BA" w14:textId="77777777" w:rsidR="009834D9" w:rsidRPr="00E70564" w:rsidRDefault="009834D9" w:rsidP="009834D9">
      <w:pPr>
        <w:ind w:leftChars="100" w:left="258" w:firstLineChars="100" w:firstLine="218"/>
        <w:rPr>
          <w:rFonts w:ascii="ＭＳ 明朝" w:hAnsi="ＭＳ 明朝" w:cs="ＭＳ 明朝"/>
          <w:sz w:val="20"/>
        </w:rPr>
      </w:pPr>
      <w:bookmarkStart w:id="2" w:name="_Hlk524022020"/>
      <w:r w:rsidRPr="00E70564">
        <w:rPr>
          <w:rFonts w:ascii="ＭＳ 明朝" w:hAnsi="ＭＳ 明朝" w:cs="ＭＳ 明朝" w:hint="eastAsia"/>
          <w:sz w:val="20"/>
        </w:rPr>
        <w:t>①現状報告</w:t>
      </w:r>
    </w:p>
    <w:p w14:paraId="0A1AB88D" w14:textId="77777777" w:rsidR="009834D9" w:rsidRPr="00E70564" w:rsidRDefault="009834D9" w:rsidP="009834D9">
      <w:pPr>
        <w:ind w:leftChars="200" w:left="735" w:hangingChars="100" w:hanging="218"/>
        <w:rPr>
          <w:rFonts w:ascii="ＭＳ 明朝" w:hAnsi="ＭＳ 明朝" w:cs="ＭＳ 明朝"/>
          <w:sz w:val="20"/>
        </w:rPr>
      </w:pPr>
      <w:r w:rsidRPr="00E70564">
        <w:rPr>
          <w:rFonts w:ascii="ＭＳ 明朝" w:hAnsi="ＭＳ 明朝" w:cs="ＭＳ 明朝" w:hint="eastAsia"/>
          <w:sz w:val="20"/>
        </w:rPr>
        <w:t xml:space="preserve">　DOCORE店舗における売上、「お客様の声」の収集結果報告及びDOCOREの売れ筋商品等の情報提供。</w:t>
      </w:r>
    </w:p>
    <w:p w14:paraId="65D081E4" w14:textId="3209B202" w:rsidR="00915BAC" w:rsidRPr="00200ED9" w:rsidRDefault="009834D9" w:rsidP="009834D9">
      <w:pPr>
        <w:ind w:leftChars="100" w:left="258" w:firstLineChars="100" w:firstLine="218"/>
        <w:rPr>
          <w:rFonts w:ascii="ＭＳ 明朝" w:hAnsi="ＭＳ 明朝" w:cs="ＭＳ 明朝"/>
          <w:sz w:val="20"/>
        </w:rPr>
      </w:pPr>
      <w:r w:rsidRPr="00E70564">
        <w:rPr>
          <w:rFonts w:ascii="ＭＳ 明朝" w:hAnsi="ＭＳ 明朝" w:cs="ＭＳ 明朝" w:hint="eastAsia"/>
          <w:sz w:val="20"/>
        </w:rPr>
        <w:t>②</w:t>
      </w:r>
      <w:r w:rsidR="00915BAC" w:rsidRPr="00200ED9">
        <w:rPr>
          <w:rFonts w:ascii="ＭＳ 明朝" w:hAnsi="ＭＳ 明朝" w:cs="ＭＳ 明朝" w:hint="eastAsia"/>
          <w:sz w:val="20"/>
        </w:rPr>
        <w:t>事業目標設定</w:t>
      </w:r>
    </w:p>
    <w:p w14:paraId="1529CA45" w14:textId="5B4D2E44" w:rsidR="00915BAC" w:rsidRPr="00200ED9" w:rsidRDefault="00915BAC" w:rsidP="009834D9">
      <w:pPr>
        <w:ind w:leftChars="100" w:left="258" w:firstLineChars="100" w:firstLine="218"/>
        <w:rPr>
          <w:rFonts w:ascii="ＭＳ 明朝" w:hAnsi="ＭＳ 明朝" w:cs="ＭＳ 明朝"/>
          <w:sz w:val="20"/>
        </w:rPr>
      </w:pPr>
      <w:r w:rsidRPr="00200ED9">
        <w:rPr>
          <w:rFonts w:ascii="ＭＳ 明朝" w:hAnsi="ＭＳ 明朝" w:cs="ＭＳ 明朝" w:hint="eastAsia"/>
          <w:sz w:val="20"/>
        </w:rPr>
        <w:t xml:space="preserve">　</w:t>
      </w:r>
      <w:r w:rsidR="00C95AEB">
        <w:rPr>
          <w:rFonts w:ascii="ＭＳ 明朝" w:hAnsi="ＭＳ 明朝" w:cs="ＭＳ 明朝" w:hint="eastAsia"/>
          <w:sz w:val="20"/>
        </w:rPr>
        <w:t>事業目標設定シートにて</w:t>
      </w:r>
      <w:r w:rsidRPr="00200ED9">
        <w:rPr>
          <w:rFonts w:ascii="ＭＳ 明朝" w:hAnsi="ＭＳ 明朝" w:cs="ＭＳ 明朝" w:hint="eastAsia"/>
          <w:sz w:val="20"/>
        </w:rPr>
        <w:t>年度の目標設定を行い、</w:t>
      </w:r>
      <w:r w:rsidR="004A3087" w:rsidRPr="00200ED9">
        <w:rPr>
          <w:rFonts w:ascii="ＭＳ 明朝" w:hAnsi="ＭＳ 明朝" w:cs="ＭＳ 明朝" w:hint="eastAsia"/>
          <w:sz w:val="20"/>
        </w:rPr>
        <w:t>達成</w:t>
      </w:r>
      <w:r w:rsidRPr="00200ED9">
        <w:rPr>
          <w:rFonts w:ascii="ＭＳ 明朝" w:hAnsi="ＭＳ 明朝" w:cs="ＭＳ 明朝" w:hint="eastAsia"/>
          <w:sz w:val="20"/>
        </w:rPr>
        <w:t>状況</w:t>
      </w:r>
      <w:r w:rsidR="004A3087" w:rsidRPr="00200ED9">
        <w:rPr>
          <w:rFonts w:ascii="ＭＳ 明朝" w:hAnsi="ＭＳ 明朝" w:cs="ＭＳ 明朝" w:hint="eastAsia"/>
          <w:sz w:val="20"/>
        </w:rPr>
        <w:t>等</w:t>
      </w:r>
      <w:r w:rsidRPr="00200ED9">
        <w:rPr>
          <w:rFonts w:ascii="ＭＳ 明朝" w:hAnsi="ＭＳ 明朝" w:cs="ＭＳ 明朝" w:hint="eastAsia"/>
          <w:sz w:val="20"/>
        </w:rPr>
        <w:t>について指導。</w:t>
      </w:r>
    </w:p>
    <w:p w14:paraId="3E26B3BE" w14:textId="2638CA4C" w:rsidR="009834D9" w:rsidRPr="00E70564" w:rsidRDefault="00915BAC" w:rsidP="009834D9">
      <w:pPr>
        <w:ind w:leftChars="100" w:left="258" w:firstLineChars="100" w:firstLine="218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>③</w:t>
      </w:r>
      <w:r w:rsidR="009834D9" w:rsidRPr="00E70564">
        <w:rPr>
          <w:rFonts w:ascii="ＭＳ 明朝" w:hAnsi="ＭＳ 明朝" w:cs="ＭＳ 明朝" w:hint="eastAsia"/>
          <w:sz w:val="20"/>
        </w:rPr>
        <w:t>商品改良等指導の実施</w:t>
      </w:r>
    </w:p>
    <w:p w14:paraId="6DCA548A" w14:textId="02A746C4" w:rsidR="009834D9" w:rsidRDefault="009834D9" w:rsidP="009834D9">
      <w:pPr>
        <w:ind w:leftChars="100" w:left="258" w:firstLineChars="100" w:firstLine="218"/>
        <w:rPr>
          <w:rFonts w:ascii="ＭＳ 明朝" w:hAnsi="ＭＳ 明朝" w:cs="ＭＳ 明朝"/>
          <w:sz w:val="20"/>
        </w:rPr>
      </w:pPr>
      <w:r w:rsidRPr="00E70564">
        <w:rPr>
          <w:rFonts w:ascii="ＭＳ 明朝" w:hAnsi="ＭＳ 明朝" w:cs="ＭＳ 明朝" w:hint="eastAsia"/>
          <w:sz w:val="20"/>
        </w:rPr>
        <w:t xml:space="preserve">　商品や事業者の現状レベルやニーズに合わせた指導を実施。</w:t>
      </w:r>
    </w:p>
    <w:p w14:paraId="665291C3" w14:textId="773343C7" w:rsidR="00FC4DDB" w:rsidRDefault="0023604F" w:rsidP="009834D9">
      <w:pPr>
        <w:ind w:leftChars="100" w:left="258" w:firstLineChars="100" w:firstLine="218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>④</w:t>
      </w:r>
      <w:r w:rsidR="00667DDD">
        <w:rPr>
          <w:rFonts w:ascii="ＭＳ 明朝" w:hAnsi="ＭＳ 明朝" w:cs="ＭＳ 明朝" w:hint="eastAsia"/>
          <w:sz w:val="20"/>
        </w:rPr>
        <w:t>DOCOREロジを活用した</w:t>
      </w:r>
      <w:r w:rsidR="00FC4DDB">
        <w:rPr>
          <w:rFonts w:ascii="ＭＳ 明朝" w:hAnsi="ＭＳ 明朝" w:cs="ＭＳ 明朝" w:hint="eastAsia"/>
          <w:sz w:val="20"/>
        </w:rPr>
        <w:t>商談シートの作成指導</w:t>
      </w:r>
    </w:p>
    <w:p w14:paraId="7B0EE5D3" w14:textId="7715C1EF" w:rsidR="00FC4DDB" w:rsidRPr="00E70564" w:rsidRDefault="00FC4DDB" w:rsidP="009834D9">
      <w:pPr>
        <w:ind w:leftChars="100" w:left="258" w:firstLineChars="100" w:firstLine="218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 xml:space="preserve">　効率的に商談を進めることができるよう</w:t>
      </w:r>
      <w:r w:rsidR="00CE391B">
        <w:rPr>
          <w:rFonts w:ascii="ＭＳ 明朝" w:hAnsi="ＭＳ 明朝" w:cs="ＭＳ 明朝" w:hint="eastAsia"/>
          <w:sz w:val="20"/>
        </w:rPr>
        <w:t>商品力、品質管理等の記載に関する指導。</w:t>
      </w:r>
    </w:p>
    <w:p w14:paraId="061A2E25" w14:textId="451C1A18" w:rsidR="009834D9" w:rsidRPr="00E70564" w:rsidRDefault="0023604F" w:rsidP="009834D9">
      <w:pPr>
        <w:ind w:leftChars="100" w:left="258" w:firstLineChars="100" w:firstLine="218"/>
        <w:rPr>
          <w:rFonts w:hAnsi="Times New Roman"/>
          <w:sz w:val="20"/>
        </w:rPr>
      </w:pPr>
      <w:r>
        <w:rPr>
          <w:rFonts w:ascii="ＭＳ 明朝" w:hAnsi="ＭＳ 明朝" w:cs="ＭＳ 明朝" w:hint="eastAsia"/>
          <w:sz w:val="20"/>
        </w:rPr>
        <w:t>⑤</w:t>
      </w:r>
      <w:r w:rsidR="009834D9" w:rsidRPr="00E70564">
        <w:rPr>
          <w:rFonts w:ascii="ＭＳ 明朝" w:hAnsi="ＭＳ 明朝" w:cs="ＭＳ 明朝" w:hint="eastAsia"/>
          <w:sz w:val="20"/>
        </w:rPr>
        <w:t>講習会の実施</w:t>
      </w:r>
    </w:p>
    <w:p w14:paraId="3568E63B" w14:textId="4A91069A" w:rsidR="009834D9" w:rsidRDefault="009834D9" w:rsidP="00E70564">
      <w:pPr>
        <w:ind w:leftChars="100" w:left="258" w:firstLineChars="100" w:firstLine="218"/>
        <w:rPr>
          <w:rFonts w:hAnsi="Times New Roman"/>
          <w:sz w:val="20"/>
        </w:rPr>
      </w:pPr>
      <w:r w:rsidRPr="00E70564">
        <w:rPr>
          <w:rFonts w:hAnsi="Times New Roman" w:hint="eastAsia"/>
          <w:sz w:val="20"/>
        </w:rPr>
        <w:t xml:space="preserve">　売れ行き動向（トレンド）などの情報提供や、</w:t>
      </w:r>
      <w:r w:rsidR="00D57791">
        <w:rPr>
          <w:rFonts w:hAnsi="Times New Roman" w:hint="eastAsia"/>
          <w:sz w:val="20"/>
        </w:rPr>
        <w:t>集団講習会・</w:t>
      </w:r>
      <w:r w:rsidRPr="00E70564">
        <w:rPr>
          <w:rFonts w:hAnsi="Times New Roman" w:hint="eastAsia"/>
          <w:sz w:val="20"/>
        </w:rPr>
        <w:t>個別相談会を実施。</w:t>
      </w:r>
      <w:bookmarkEnd w:id="2"/>
    </w:p>
    <w:p w14:paraId="03A94892" w14:textId="77777777" w:rsidR="008338AE" w:rsidRDefault="008338AE" w:rsidP="009834D9">
      <w:pPr>
        <w:rPr>
          <w:rFonts w:ascii="ＭＳ ゴシック" w:eastAsia="ＭＳ ゴシック" w:hAnsi="ＭＳ ゴシック"/>
          <w:b/>
          <w:sz w:val="20"/>
          <w:u w:val="single"/>
        </w:rPr>
      </w:pPr>
    </w:p>
    <w:p w14:paraId="14554665" w14:textId="409D86BE" w:rsidR="009834D9" w:rsidRPr="00E70564" w:rsidRDefault="009834D9" w:rsidP="009834D9">
      <w:pPr>
        <w:rPr>
          <w:rFonts w:ascii="ＭＳ ゴシック" w:eastAsia="ＭＳ ゴシック" w:hAnsi="ＭＳ ゴシック"/>
          <w:b/>
          <w:sz w:val="20"/>
          <w:u w:val="single"/>
        </w:rPr>
      </w:pPr>
      <w:r w:rsidRPr="00E70564">
        <w:rPr>
          <w:rFonts w:ascii="ＭＳ ゴシック" w:eastAsia="ＭＳ ゴシック" w:hAnsi="ＭＳ ゴシック" w:hint="eastAsia"/>
          <w:b/>
          <w:sz w:val="20"/>
          <w:u w:val="single"/>
        </w:rPr>
        <w:t>４．実施方法</w:t>
      </w:r>
    </w:p>
    <w:p w14:paraId="267A45D1" w14:textId="77777777" w:rsidR="009834D9" w:rsidRPr="00E70564" w:rsidRDefault="009834D9" w:rsidP="00CA2922">
      <w:pPr>
        <w:ind w:firstLineChars="200" w:firstLine="437"/>
        <w:rPr>
          <w:rFonts w:hAnsi="Times New Roman"/>
          <w:sz w:val="20"/>
        </w:rPr>
      </w:pPr>
      <w:r w:rsidRPr="00E70564">
        <w:rPr>
          <w:rFonts w:hAnsi="Times New Roman" w:hint="eastAsia"/>
          <w:sz w:val="20"/>
        </w:rPr>
        <w:t>①</w:t>
      </w:r>
      <w:r w:rsidRPr="0045755C">
        <w:rPr>
          <w:rFonts w:hAnsi="Times New Roman" w:hint="eastAsia"/>
          <w:spacing w:val="68"/>
          <w:kern w:val="0"/>
          <w:sz w:val="20"/>
          <w:fitText w:val="872" w:id="-1264362240"/>
        </w:rPr>
        <w:t>対象</w:t>
      </w:r>
      <w:r w:rsidRPr="0045755C">
        <w:rPr>
          <w:rFonts w:hAnsi="Times New Roman" w:hint="eastAsia"/>
          <w:kern w:val="0"/>
          <w:sz w:val="20"/>
          <w:fitText w:val="872" w:id="-1264362240"/>
        </w:rPr>
        <w:t>者</w:t>
      </w:r>
      <w:r w:rsidRPr="00E70564">
        <w:rPr>
          <w:rFonts w:hAnsi="Times New Roman" w:hint="eastAsia"/>
          <w:sz w:val="20"/>
        </w:rPr>
        <w:t xml:space="preserve">　</w:t>
      </w:r>
    </w:p>
    <w:p w14:paraId="3BD53473" w14:textId="77777777" w:rsidR="00302633" w:rsidRPr="00E70564" w:rsidRDefault="009834D9" w:rsidP="0045755C">
      <w:pPr>
        <w:ind w:leftChars="100" w:left="258" w:firstLineChars="600" w:firstLine="1310"/>
        <w:rPr>
          <w:rFonts w:hAnsi="Times New Roman"/>
          <w:sz w:val="20"/>
        </w:rPr>
      </w:pPr>
      <w:r w:rsidRPr="00E70564">
        <w:rPr>
          <w:rFonts w:hAnsi="Times New Roman" w:hint="eastAsia"/>
          <w:sz w:val="20"/>
        </w:rPr>
        <w:t>a</w:t>
      </w:r>
      <w:r w:rsidRPr="00E70564">
        <w:rPr>
          <w:rFonts w:hAnsi="Times New Roman" w:hint="eastAsia"/>
          <w:sz w:val="20"/>
        </w:rPr>
        <w:t>．</w:t>
      </w:r>
      <w:r w:rsidRPr="00E70564">
        <w:rPr>
          <w:rFonts w:hAnsi="Times New Roman" w:hint="eastAsia"/>
          <w:sz w:val="20"/>
        </w:rPr>
        <w:t>DOCORE</w:t>
      </w:r>
      <w:r w:rsidRPr="00E70564">
        <w:rPr>
          <w:rFonts w:hAnsi="Times New Roman" w:hint="eastAsia"/>
          <w:sz w:val="20"/>
        </w:rPr>
        <w:t>に出品している</w:t>
      </w:r>
      <w:r w:rsidR="00302633" w:rsidRPr="00E70564">
        <w:rPr>
          <w:rFonts w:hAnsi="Times New Roman" w:hint="eastAsia"/>
          <w:sz w:val="20"/>
        </w:rPr>
        <w:t>事業者</w:t>
      </w:r>
    </w:p>
    <w:p w14:paraId="7D49EB3A" w14:textId="77777777" w:rsidR="00241C8B" w:rsidRPr="00E70564" w:rsidRDefault="00241C8B" w:rsidP="0045755C">
      <w:pPr>
        <w:ind w:leftChars="100" w:left="258" w:firstLineChars="600" w:firstLine="1310"/>
        <w:rPr>
          <w:rFonts w:hAnsi="Times New Roman"/>
          <w:sz w:val="20"/>
        </w:rPr>
      </w:pPr>
      <w:r w:rsidRPr="00E70564">
        <w:rPr>
          <w:rFonts w:hAnsi="Times New Roman" w:hint="eastAsia"/>
          <w:sz w:val="20"/>
        </w:rPr>
        <w:t>b</w:t>
      </w:r>
      <w:r w:rsidRPr="00E70564">
        <w:rPr>
          <w:rFonts w:hAnsi="Times New Roman" w:hint="eastAsia"/>
          <w:sz w:val="20"/>
        </w:rPr>
        <w:t>．</w:t>
      </w:r>
      <w:r w:rsidRPr="00E70564">
        <w:rPr>
          <w:rFonts w:hAnsi="Times New Roman" w:hint="eastAsia"/>
          <w:sz w:val="20"/>
        </w:rPr>
        <w:t>DOCORE</w:t>
      </w:r>
      <w:r w:rsidRPr="00E70564">
        <w:rPr>
          <w:rFonts w:hAnsi="Times New Roman" w:hint="eastAsia"/>
          <w:sz w:val="20"/>
        </w:rPr>
        <w:t>に出品していた事業者</w:t>
      </w:r>
    </w:p>
    <w:p w14:paraId="17D20CE7" w14:textId="77777777" w:rsidR="009834D9" w:rsidRPr="00E70564" w:rsidRDefault="00241C8B" w:rsidP="0045755C">
      <w:pPr>
        <w:ind w:leftChars="100" w:left="258" w:firstLineChars="600" w:firstLine="1310"/>
        <w:rPr>
          <w:rFonts w:hAnsi="Times New Roman"/>
          <w:sz w:val="20"/>
        </w:rPr>
      </w:pPr>
      <w:r w:rsidRPr="00E70564">
        <w:rPr>
          <w:rFonts w:hAnsi="Times New Roman"/>
          <w:sz w:val="20"/>
        </w:rPr>
        <w:t>c</w:t>
      </w:r>
      <w:r w:rsidR="00302633" w:rsidRPr="00E70564">
        <w:rPr>
          <w:rFonts w:hAnsi="Times New Roman" w:hint="eastAsia"/>
          <w:sz w:val="20"/>
        </w:rPr>
        <w:t>．</w:t>
      </w:r>
      <w:r w:rsidR="00302633" w:rsidRPr="00E70564">
        <w:rPr>
          <w:rFonts w:hAnsi="Times New Roman" w:hint="eastAsia"/>
          <w:sz w:val="20"/>
        </w:rPr>
        <w:t>DOCORE</w:t>
      </w:r>
      <w:r w:rsidR="00302633" w:rsidRPr="00E70564">
        <w:rPr>
          <w:rFonts w:hAnsi="Times New Roman" w:hint="eastAsia"/>
          <w:sz w:val="20"/>
        </w:rPr>
        <w:t>に</w:t>
      </w:r>
      <w:r w:rsidR="009834D9" w:rsidRPr="00E70564">
        <w:rPr>
          <w:rFonts w:hAnsi="Times New Roman" w:hint="eastAsia"/>
          <w:sz w:val="20"/>
        </w:rPr>
        <w:t>出品を希望している事業者</w:t>
      </w:r>
    </w:p>
    <w:p w14:paraId="40F8FBDB" w14:textId="25DB447D" w:rsidR="00E16EB7" w:rsidRDefault="009834D9" w:rsidP="00E16EB7">
      <w:pPr>
        <w:ind w:left="1310" w:hangingChars="600" w:hanging="1310"/>
        <w:rPr>
          <w:rFonts w:hAnsi="Times New Roman"/>
          <w:sz w:val="20"/>
          <w:u w:val="double"/>
        </w:rPr>
      </w:pPr>
      <w:r w:rsidRPr="00E70564">
        <w:rPr>
          <w:rFonts w:hAnsi="Times New Roman" w:hint="eastAsia"/>
          <w:sz w:val="20"/>
        </w:rPr>
        <w:t xml:space="preserve"> </w:t>
      </w:r>
      <w:r w:rsidRPr="00E70564">
        <w:rPr>
          <w:rFonts w:hAnsi="Times New Roman"/>
          <w:sz w:val="20"/>
        </w:rPr>
        <w:t xml:space="preserve">  </w:t>
      </w:r>
      <w:r w:rsidR="005E7A5A">
        <w:rPr>
          <w:rFonts w:hAnsi="Times New Roman" w:hint="eastAsia"/>
          <w:sz w:val="20"/>
        </w:rPr>
        <w:t xml:space="preserve">　　　</w:t>
      </w:r>
      <w:r w:rsidR="0045755C">
        <w:rPr>
          <w:rFonts w:hAnsi="Times New Roman" w:hint="eastAsia"/>
          <w:sz w:val="20"/>
        </w:rPr>
        <w:t xml:space="preserve">　　　</w:t>
      </w:r>
      <w:r w:rsidR="0045755C">
        <w:rPr>
          <w:rFonts w:hAnsi="Times New Roman" w:hint="eastAsia"/>
          <w:sz w:val="20"/>
        </w:rPr>
        <w:t xml:space="preserve"> </w:t>
      </w:r>
      <w:r w:rsidRPr="00200ED9">
        <w:rPr>
          <w:rFonts w:hint="eastAsia"/>
          <w:sz w:val="20"/>
        </w:rPr>
        <w:t>但し、</w:t>
      </w:r>
      <w:r w:rsidRPr="00200ED9">
        <w:rPr>
          <w:rFonts w:hint="eastAsia"/>
          <w:sz w:val="20"/>
          <w:u w:val="double"/>
        </w:rPr>
        <w:t>出品している事業所は</w:t>
      </w:r>
      <w:r w:rsidR="005E7A5A" w:rsidRPr="00200ED9">
        <w:rPr>
          <w:rFonts w:hint="eastAsia"/>
          <w:sz w:val="20"/>
          <w:u w:val="double"/>
        </w:rPr>
        <w:t>ステージ</w:t>
      </w:r>
      <w:r w:rsidR="00915BAC" w:rsidRPr="00200ED9">
        <w:rPr>
          <w:rFonts w:hint="eastAsia"/>
          <w:sz w:val="20"/>
          <w:u w:val="double"/>
        </w:rPr>
        <w:t>に応じた回数の</w:t>
      </w:r>
      <w:r w:rsidRPr="00200ED9">
        <w:rPr>
          <w:rFonts w:hAnsi="Times New Roman" w:hint="eastAsia"/>
          <w:sz w:val="20"/>
          <w:u w:val="double"/>
        </w:rPr>
        <w:t>派遣</w:t>
      </w:r>
      <w:r w:rsidR="00200ED9">
        <w:rPr>
          <w:rFonts w:hAnsi="Times New Roman" w:hint="eastAsia"/>
          <w:sz w:val="20"/>
          <w:u w:val="double"/>
        </w:rPr>
        <w:t>が必須</w:t>
      </w:r>
      <w:r w:rsidRPr="00200ED9">
        <w:rPr>
          <w:rFonts w:hAnsi="Times New Roman" w:hint="eastAsia"/>
          <w:sz w:val="20"/>
          <w:u w:val="double"/>
        </w:rPr>
        <w:t>。</w:t>
      </w:r>
      <w:r w:rsidR="00E16EB7">
        <w:rPr>
          <w:rFonts w:hAnsi="Times New Roman" w:hint="eastAsia"/>
          <w:sz w:val="20"/>
          <w:u w:val="double"/>
        </w:rPr>
        <w:t xml:space="preserve">　</w:t>
      </w:r>
    </w:p>
    <w:p w14:paraId="50E84F7F" w14:textId="17396067" w:rsidR="0045755C" w:rsidRPr="0061798E" w:rsidRDefault="00E16EB7" w:rsidP="0045755C">
      <w:pPr>
        <w:ind w:left="1648" w:hangingChars="755" w:hanging="1648"/>
        <w:rPr>
          <w:sz w:val="20"/>
        </w:rPr>
      </w:pPr>
      <w:r>
        <w:rPr>
          <w:rFonts w:hint="eastAsia"/>
          <w:sz w:val="20"/>
        </w:rPr>
        <w:t xml:space="preserve">　　　　</w:t>
      </w:r>
      <w:r w:rsidRPr="00E16EB7">
        <w:rPr>
          <w:rFonts w:hint="eastAsia"/>
          <w:color w:val="FF0000"/>
          <w:sz w:val="20"/>
        </w:rPr>
        <w:t xml:space="preserve"> </w:t>
      </w:r>
      <w:r w:rsidR="0045755C">
        <w:rPr>
          <w:rFonts w:hint="eastAsia"/>
          <w:color w:val="FF0000"/>
          <w:sz w:val="20"/>
        </w:rPr>
        <w:t xml:space="preserve">　　　</w:t>
      </w:r>
      <w:r w:rsidR="0045755C" w:rsidRPr="0061798E">
        <w:rPr>
          <w:rFonts w:hint="eastAsia"/>
          <w:sz w:val="20"/>
        </w:rPr>
        <w:t xml:space="preserve"> </w:t>
      </w:r>
      <w:r w:rsidR="00CA2922" w:rsidRPr="0061798E">
        <w:rPr>
          <w:rFonts w:hint="eastAsia"/>
          <w:sz w:val="20"/>
        </w:rPr>
        <w:t>各支援団体</w:t>
      </w:r>
      <w:r w:rsidRPr="0061798E">
        <w:rPr>
          <w:rFonts w:hint="eastAsia"/>
          <w:sz w:val="20"/>
        </w:rPr>
        <w:t>において</w:t>
      </w:r>
      <w:r w:rsidR="0045755C" w:rsidRPr="0061798E">
        <w:rPr>
          <w:rFonts w:hint="eastAsia"/>
          <w:sz w:val="20"/>
        </w:rPr>
        <w:t>伴走型補助金等を活用され、個別に</w:t>
      </w:r>
      <w:r w:rsidR="00D942F0" w:rsidRPr="0061798E">
        <w:rPr>
          <w:rFonts w:hint="eastAsia"/>
          <w:sz w:val="20"/>
        </w:rPr>
        <w:t>専門家派遣</w:t>
      </w:r>
      <w:r w:rsidRPr="0061798E">
        <w:rPr>
          <w:rFonts w:hint="eastAsia"/>
          <w:sz w:val="20"/>
        </w:rPr>
        <w:t>を</w:t>
      </w:r>
      <w:r w:rsidR="00D942F0" w:rsidRPr="0061798E">
        <w:rPr>
          <w:rFonts w:hint="eastAsia"/>
          <w:sz w:val="20"/>
        </w:rPr>
        <w:t>行われた場合も</w:t>
      </w:r>
    </w:p>
    <w:p w14:paraId="0E522B55" w14:textId="2A607153" w:rsidR="00E16EB7" w:rsidRPr="0061798E" w:rsidRDefault="00E16EB7" w:rsidP="0045755C">
      <w:pPr>
        <w:ind w:firstLineChars="800" w:firstLine="1746"/>
        <w:rPr>
          <w:sz w:val="20"/>
        </w:rPr>
      </w:pPr>
      <w:r w:rsidRPr="0061798E">
        <w:rPr>
          <w:rFonts w:hint="eastAsia"/>
          <w:sz w:val="20"/>
        </w:rPr>
        <w:t>ステージにおける</w:t>
      </w:r>
      <w:r w:rsidR="0045755C" w:rsidRPr="0061798E">
        <w:rPr>
          <w:rFonts w:hint="eastAsia"/>
          <w:sz w:val="20"/>
        </w:rPr>
        <w:t>専門相談</w:t>
      </w:r>
      <w:r w:rsidRPr="0061798E">
        <w:rPr>
          <w:rFonts w:hint="eastAsia"/>
          <w:sz w:val="20"/>
        </w:rPr>
        <w:t>回数にカウ</w:t>
      </w:r>
      <w:r w:rsidR="0067784C" w:rsidRPr="0061798E">
        <w:rPr>
          <w:rFonts w:hint="eastAsia"/>
          <w:sz w:val="20"/>
        </w:rPr>
        <w:t>ン</w:t>
      </w:r>
      <w:r w:rsidRPr="0061798E">
        <w:rPr>
          <w:rFonts w:hint="eastAsia"/>
          <w:sz w:val="20"/>
        </w:rPr>
        <w:t>トいたします。</w:t>
      </w:r>
    </w:p>
    <w:p w14:paraId="11DB0DCE" w14:textId="77777777" w:rsidR="005C6FCB" w:rsidRDefault="009834D9" w:rsidP="005C6FCB">
      <w:pPr>
        <w:ind w:leftChars="165" w:left="708" w:hangingChars="129" w:hanging="282"/>
        <w:rPr>
          <w:rFonts w:ascii="ＭＳ 明朝" w:hAnsi="ＭＳ 明朝"/>
          <w:kern w:val="0"/>
          <w:sz w:val="20"/>
        </w:rPr>
      </w:pPr>
      <w:r w:rsidRPr="0061798E">
        <w:rPr>
          <w:rFonts w:hAnsi="Times New Roman" w:hint="eastAsia"/>
          <w:sz w:val="20"/>
        </w:rPr>
        <w:t>②</w:t>
      </w:r>
      <w:r w:rsidRPr="0061798E">
        <w:rPr>
          <w:rFonts w:hAnsi="Times New Roman" w:hint="eastAsia"/>
          <w:spacing w:val="68"/>
          <w:kern w:val="0"/>
          <w:sz w:val="20"/>
          <w:fitText w:val="872" w:id="-1264915968"/>
        </w:rPr>
        <w:t>専門</w:t>
      </w:r>
      <w:r w:rsidRPr="0061798E">
        <w:rPr>
          <w:rFonts w:hAnsi="Times New Roman" w:hint="eastAsia"/>
          <w:kern w:val="0"/>
          <w:sz w:val="20"/>
          <w:fitText w:val="872" w:id="-1264915968"/>
        </w:rPr>
        <w:t>家</w:t>
      </w:r>
      <w:r w:rsidRPr="0061798E">
        <w:rPr>
          <w:rFonts w:hAnsi="Times New Roman" w:hint="eastAsia"/>
          <w:kern w:val="0"/>
          <w:sz w:val="20"/>
        </w:rPr>
        <w:t xml:space="preserve">　</w:t>
      </w:r>
      <w:bookmarkStart w:id="3" w:name="_Hlk132962298"/>
      <w:bookmarkStart w:id="4" w:name="_Hlk132959932"/>
      <w:r w:rsidR="00667DDD" w:rsidRPr="0061798E">
        <w:rPr>
          <w:rFonts w:ascii="ＭＳ 明朝" w:hAnsi="ＭＳ 明朝" w:hint="eastAsia"/>
          <w:kern w:val="0"/>
          <w:sz w:val="20"/>
        </w:rPr>
        <w:t>必須専門相談回数のうち１回はフィードバックとして事務局指定の専門家（吉田誠 氏）</w:t>
      </w:r>
    </w:p>
    <w:p w14:paraId="66FEEB9E" w14:textId="7BA2065D" w:rsidR="00667DDD" w:rsidRPr="0061798E" w:rsidRDefault="00667DDD" w:rsidP="005C6FCB">
      <w:pPr>
        <w:ind w:leftChars="265" w:left="684" w:firstLineChars="500" w:firstLine="1091"/>
        <w:rPr>
          <w:rFonts w:ascii="ＭＳ 明朝" w:hAnsi="ＭＳ 明朝"/>
          <w:kern w:val="0"/>
          <w:sz w:val="20"/>
        </w:rPr>
      </w:pPr>
      <w:r w:rsidRPr="0061798E">
        <w:rPr>
          <w:rFonts w:ascii="ＭＳ 明朝" w:hAnsi="ＭＳ 明朝" w:hint="eastAsia"/>
          <w:kern w:val="0"/>
          <w:sz w:val="20"/>
        </w:rPr>
        <w:t>を派遣する。</w:t>
      </w:r>
      <w:bookmarkEnd w:id="3"/>
      <w:r w:rsidRPr="0061798E">
        <w:rPr>
          <w:rFonts w:ascii="ＭＳ 明朝" w:hAnsi="ＭＳ 明朝" w:hint="eastAsia"/>
          <w:kern w:val="0"/>
          <w:sz w:val="20"/>
        </w:rPr>
        <w:t>その他については各支援団体にて専門相談を実施する。</w:t>
      </w:r>
    </w:p>
    <w:bookmarkEnd w:id="4"/>
    <w:p w14:paraId="601D5888" w14:textId="09D00417" w:rsidR="00585A67" w:rsidRPr="0061798E" w:rsidRDefault="009834D9" w:rsidP="00CA2922">
      <w:pPr>
        <w:tabs>
          <w:tab w:val="left" w:pos="284"/>
        </w:tabs>
        <w:ind w:firstLineChars="200" w:firstLine="437"/>
        <w:rPr>
          <w:rFonts w:hAnsi="Times New Roman"/>
          <w:sz w:val="20"/>
        </w:rPr>
      </w:pPr>
      <w:r w:rsidRPr="0061798E">
        <w:rPr>
          <w:rFonts w:ascii="ＭＳ 明朝" w:hAnsi="ＭＳ 明朝" w:cs="ＭＳ 明朝" w:hint="eastAsia"/>
          <w:sz w:val="20"/>
        </w:rPr>
        <w:t>③日程調整</w:t>
      </w:r>
      <w:r w:rsidR="00585A67" w:rsidRPr="0061798E">
        <w:rPr>
          <w:rFonts w:ascii="ＭＳ 明朝" w:hAnsi="ＭＳ 明朝" w:cs="ＭＳ 明朝" w:hint="eastAsia"/>
          <w:sz w:val="20"/>
        </w:rPr>
        <w:t xml:space="preserve"> </w:t>
      </w:r>
      <w:r w:rsidR="00CA2922" w:rsidRPr="0061798E">
        <w:rPr>
          <w:rFonts w:ascii="ＭＳ 明朝" w:hAnsi="ＭＳ 明朝" w:cs="ＭＳ 明朝"/>
          <w:sz w:val="20"/>
        </w:rPr>
        <w:t xml:space="preserve"> </w:t>
      </w:r>
      <w:r w:rsidR="00667DDD" w:rsidRPr="0061798E">
        <w:rPr>
          <w:rFonts w:ascii="ＭＳ 明朝" w:hAnsi="ＭＳ 明朝" w:cs="ＭＳ 明朝" w:hint="eastAsia"/>
          <w:sz w:val="20"/>
        </w:rPr>
        <w:t>事務局指定の専門家については、専門家より支援団体等へ派遣日の調整を実施</w:t>
      </w:r>
      <w:r w:rsidR="00667DDD" w:rsidRPr="0061798E">
        <w:rPr>
          <w:rFonts w:hAnsi="Times New Roman" w:hint="eastAsia"/>
          <w:sz w:val="20"/>
        </w:rPr>
        <w:t>。</w:t>
      </w:r>
    </w:p>
    <w:p w14:paraId="2F784664" w14:textId="0630B5FA" w:rsidR="009834D9" w:rsidRPr="0061798E" w:rsidRDefault="009834D9" w:rsidP="00CA2922">
      <w:pPr>
        <w:ind w:firstLineChars="200" w:firstLine="437"/>
        <w:rPr>
          <w:rFonts w:ascii="ＭＳ 明朝" w:hAnsi="ＭＳ 明朝" w:cs="ＭＳ 明朝"/>
          <w:sz w:val="20"/>
        </w:rPr>
      </w:pPr>
      <w:r w:rsidRPr="0061798E">
        <w:rPr>
          <w:rFonts w:ascii="ＭＳ 明朝" w:hAnsi="ＭＳ 明朝" w:cs="ＭＳ 明朝" w:hint="eastAsia"/>
          <w:sz w:val="20"/>
        </w:rPr>
        <w:t xml:space="preserve">④同行指導　</w:t>
      </w:r>
      <w:r w:rsidR="00667DDD" w:rsidRPr="0061798E">
        <w:rPr>
          <w:rFonts w:hAnsi="Times New Roman" w:hint="eastAsia"/>
          <w:sz w:val="20"/>
        </w:rPr>
        <w:t>職員の同行を必須とする。</w:t>
      </w:r>
    </w:p>
    <w:p w14:paraId="34312D8A" w14:textId="7A62DB48" w:rsidR="00E70564" w:rsidRDefault="009834D9" w:rsidP="00CA2922">
      <w:pPr>
        <w:ind w:firstLineChars="200" w:firstLine="437"/>
        <w:rPr>
          <w:rFonts w:hAnsi="Times New Roman"/>
          <w:sz w:val="20"/>
          <w:lang w:eastAsia="zh-TW"/>
        </w:rPr>
      </w:pPr>
      <w:r w:rsidRPr="00E70564">
        <w:rPr>
          <w:rFonts w:ascii="ＭＳ 明朝" w:hAnsi="ＭＳ 明朝" w:cs="ＭＳ 明朝" w:hint="eastAsia"/>
          <w:sz w:val="20"/>
          <w:lang w:eastAsia="zh-TW"/>
        </w:rPr>
        <w:t>⑤</w:t>
      </w:r>
      <w:r w:rsidRPr="00E70564">
        <w:rPr>
          <w:rFonts w:hAnsi="Times New Roman" w:hint="eastAsia"/>
          <w:sz w:val="20"/>
          <w:lang w:eastAsia="zh-TW"/>
        </w:rPr>
        <w:t xml:space="preserve">派遣時間　</w:t>
      </w:r>
      <w:r w:rsidRPr="00E70564">
        <w:rPr>
          <w:rFonts w:hAnsi="Times New Roman" w:hint="eastAsia"/>
          <w:sz w:val="20"/>
          <w:lang w:eastAsia="zh-TW"/>
        </w:rPr>
        <w:t>2</w:t>
      </w:r>
      <w:r w:rsidRPr="00E70564">
        <w:rPr>
          <w:rFonts w:hAnsi="Times New Roman" w:hint="eastAsia"/>
          <w:sz w:val="20"/>
          <w:lang w:eastAsia="zh-TW"/>
        </w:rPr>
        <w:t>～</w:t>
      </w:r>
      <w:r w:rsidRPr="00E70564">
        <w:rPr>
          <w:rFonts w:hAnsi="Times New Roman" w:hint="eastAsia"/>
          <w:sz w:val="20"/>
          <w:lang w:eastAsia="zh-TW"/>
        </w:rPr>
        <w:t>3</w:t>
      </w:r>
      <w:r w:rsidRPr="00E70564">
        <w:rPr>
          <w:rFonts w:hAnsi="Times New Roman" w:hint="eastAsia"/>
          <w:sz w:val="20"/>
          <w:lang w:eastAsia="zh-TW"/>
        </w:rPr>
        <w:t>時間／回</w:t>
      </w:r>
    </w:p>
    <w:p w14:paraId="52B93225" w14:textId="77777777" w:rsidR="00667DDD" w:rsidRDefault="00667DDD" w:rsidP="00CA2922">
      <w:pPr>
        <w:ind w:firstLineChars="200" w:firstLine="437"/>
        <w:rPr>
          <w:rFonts w:hAnsi="Times New Roman"/>
          <w:sz w:val="20"/>
          <w:lang w:eastAsia="zh-TW"/>
        </w:rPr>
      </w:pPr>
    </w:p>
    <w:p w14:paraId="299A71DC" w14:textId="6B629965" w:rsidR="00667DDD" w:rsidRDefault="00667DDD" w:rsidP="00CA2922">
      <w:pPr>
        <w:ind w:firstLineChars="200" w:firstLine="437"/>
        <w:rPr>
          <w:rFonts w:hAnsi="Times New Roman"/>
          <w:sz w:val="20"/>
          <w:lang w:eastAsia="zh-TW"/>
        </w:rPr>
      </w:pPr>
    </w:p>
    <w:p w14:paraId="40A3B6B2" w14:textId="77777777" w:rsidR="00667DDD" w:rsidRDefault="00667DDD" w:rsidP="00CA2922">
      <w:pPr>
        <w:ind w:firstLineChars="200" w:firstLine="437"/>
        <w:rPr>
          <w:rFonts w:hAnsi="Times New Roman"/>
          <w:sz w:val="20"/>
          <w:lang w:eastAsia="zh-TW"/>
        </w:rPr>
      </w:pPr>
    </w:p>
    <w:p w14:paraId="4617756D" w14:textId="77777777" w:rsidR="00667DDD" w:rsidRDefault="00667DDD" w:rsidP="00CA2922">
      <w:pPr>
        <w:ind w:firstLineChars="200" w:firstLine="437"/>
        <w:rPr>
          <w:rFonts w:hAnsi="Times New Roman"/>
          <w:sz w:val="20"/>
          <w:lang w:eastAsia="zh-TW"/>
        </w:rPr>
      </w:pPr>
    </w:p>
    <w:p w14:paraId="4F047CA2" w14:textId="7B744740" w:rsidR="00667DDD" w:rsidRPr="00E70564" w:rsidRDefault="009834D9" w:rsidP="009B067E">
      <w:pPr>
        <w:ind w:leftChars="100" w:left="258" w:firstLineChars="77" w:firstLine="168"/>
        <w:rPr>
          <w:rFonts w:hAnsi="Times New Roman"/>
          <w:sz w:val="20"/>
        </w:rPr>
      </w:pPr>
      <w:r w:rsidRPr="00E70564">
        <w:rPr>
          <w:rFonts w:hAnsi="Times New Roman" w:hint="eastAsia"/>
          <w:sz w:val="20"/>
        </w:rPr>
        <w:lastRenderedPageBreak/>
        <w:t>⑥</w:t>
      </w:r>
      <w:r w:rsidR="009B067E" w:rsidRPr="009B067E">
        <w:rPr>
          <w:rFonts w:hAnsi="Times New Roman" w:hint="eastAsia"/>
          <w:spacing w:val="68"/>
          <w:kern w:val="0"/>
          <w:sz w:val="20"/>
          <w:fitText w:val="872" w:id="-1263839232"/>
        </w:rPr>
        <w:t>その</w:t>
      </w:r>
      <w:r w:rsidR="009B067E" w:rsidRPr="009B067E">
        <w:rPr>
          <w:rFonts w:hAnsi="Times New Roman" w:hint="eastAsia"/>
          <w:kern w:val="0"/>
          <w:sz w:val="20"/>
          <w:fitText w:val="872" w:id="-1263839232"/>
        </w:rPr>
        <w:t>他</w:t>
      </w:r>
      <w:r w:rsidRPr="00E70564">
        <w:rPr>
          <w:rFonts w:hAnsi="Times New Roman" w:hint="eastAsia"/>
          <w:sz w:val="20"/>
        </w:rPr>
        <w:t xml:space="preserve">　</w:t>
      </w:r>
      <w:r w:rsidR="009B067E">
        <w:rPr>
          <w:rFonts w:hAnsi="Times New Roman" w:hint="eastAsia"/>
          <w:sz w:val="20"/>
        </w:rPr>
        <w:t xml:space="preserve">　</w:t>
      </w:r>
      <w:r w:rsidR="00667DDD">
        <w:rPr>
          <w:rFonts w:hAnsi="Times New Roman" w:hint="eastAsia"/>
          <w:sz w:val="20"/>
        </w:rPr>
        <w:t>各支援団体</w:t>
      </w:r>
      <w:r w:rsidR="00667DDD" w:rsidRPr="00E70564">
        <w:rPr>
          <w:rFonts w:hAnsi="Times New Roman" w:hint="eastAsia"/>
          <w:sz w:val="20"/>
        </w:rPr>
        <w:t>までの旅費及び謝金については、県連で負担し、直接専門家へ支払</w:t>
      </w:r>
      <w:r w:rsidR="00667DDD">
        <w:rPr>
          <w:rFonts w:hAnsi="Times New Roman" w:hint="eastAsia"/>
          <w:sz w:val="20"/>
        </w:rPr>
        <w:t>を行う</w:t>
      </w:r>
      <w:r w:rsidR="00667DDD" w:rsidRPr="00E70564">
        <w:rPr>
          <w:rFonts w:hAnsi="Times New Roman" w:hint="eastAsia"/>
          <w:sz w:val="20"/>
        </w:rPr>
        <w:t>。</w:t>
      </w:r>
    </w:p>
    <w:p w14:paraId="7A2E29EA" w14:textId="77777777" w:rsidR="00667DDD" w:rsidRDefault="00667DDD" w:rsidP="00667DDD">
      <w:pPr>
        <w:ind w:firstLineChars="800" w:firstLine="1746"/>
        <w:rPr>
          <w:rFonts w:hAnsi="Times New Roman"/>
          <w:sz w:val="20"/>
        </w:rPr>
      </w:pPr>
      <w:r w:rsidRPr="00E70564">
        <w:rPr>
          <w:rFonts w:hAnsi="Times New Roman" w:hint="eastAsia"/>
          <w:sz w:val="20"/>
        </w:rPr>
        <w:t>また、本事業においては、レンタカー代、タクシー代、ガソリン代、車両借り上</w:t>
      </w:r>
    </w:p>
    <w:p w14:paraId="580AF8C2" w14:textId="485D0547" w:rsidR="00667DDD" w:rsidRDefault="00667DDD" w:rsidP="00667DDD">
      <w:pPr>
        <w:ind w:firstLineChars="800" w:firstLine="1746"/>
        <w:rPr>
          <w:rFonts w:hAnsi="Times New Roman"/>
          <w:sz w:val="20"/>
        </w:rPr>
      </w:pPr>
      <w:r w:rsidRPr="00E70564">
        <w:rPr>
          <w:rFonts w:hAnsi="Times New Roman" w:hint="eastAsia"/>
          <w:sz w:val="20"/>
        </w:rPr>
        <w:t>げ料</w:t>
      </w:r>
      <w:r>
        <w:rPr>
          <w:rFonts w:hAnsi="Times New Roman" w:hint="eastAsia"/>
          <w:sz w:val="20"/>
        </w:rPr>
        <w:t>の</w:t>
      </w:r>
      <w:r w:rsidRPr="00E70564">
        <w:rPr>
          <w:rFonts w:hAnsi="Times New Roman" w:hint="eastAsia"/>
          <w:sz w:val="20"/>
        </w:rPr>
        <w:t>負担</w:t>
      </w:r>
      <w:r>
        <w:rPr>
          <w:rFonts w:hAnsi="Times New Roman" w:hint="eastAsia"/>
          <w:sz w:val="20"/>
        </w:rPr>
        <w:t>不可のため、支援団体</w:t>
      </w:r>
      <w:r w:rsidRPr="00E70564">
        <w:rPr>
          <w:rFonts w:hAnsi="Times New Roman" w:hint="eastAsia"/>
          <w:sz w:val="20"/>
        </w:rPr>
        <w:t>地区内の訪問時に職員が同行する際の移動や駅等</w:t>
      </w:r>
    </w:p>
    <w:p w14:paraId="37F602F8" w14:textId="5C3E101C" w:rsidR="00667DDD" w:rsidRPr="00E70564" w:rsidRDefault="00667DDD" w:rsidP="00667DDD">
      <w:pPr>
        <w:ind w:firstLineChars="800" w:firstLine="1746"/>
        <w:rPr>
          <w:rFonts w:hAnsi="Times New Roman"/>
          <w:sz w:val="20"/>
        </w:rPr>
      </w:pPr>
      <w:r w:rsidRPr="00E70564">
        <w:rPr>
          <w:rFonts w:hAnsi="Times New Roman" w:hint="eastAsia"/>
          <w:sz w:val="20"/>
        </w:rPr>
        <w:t>からの送迎については、適宜</w:t>
      </w:r>
      <w:r>
        <w:rPr>
          <w:rFonts w:hAnsi="Times New Roman" w:hint="eastAsia"/>
          <w:sz w:val="20"/>
        </w:rPr>
        <w:t>支援団体等</w:t>
      </w:r>
      <w:r w:rsidRPr="00E70564">
        <w:rPr>
          <w:rFonts w:hAnsi="Times New Roman" w:hint="eastAsia"/>
          <w:sz w:val="20"/>
        </w:rPr>
        <w:t>の車両等で</w:t>
      </w:r>
      <w:r>
        <w:rPr>
          <w:rFonts w:hAnsi="Times New Roman" w:hint="eastAsia"/>
          <w:sz w:val="20"/>
        </w:rPr>
        <w:t>の対応をお取り計らいください。</w:t>
      </w:r>
    </w:p>
    <w:p w14:paraId="42056190" w14:textId="73DCAB6C" w:rsidR="00AF5994" w:rsidRPr="00667DDD" w:rsidRDefault="00AF5994" w:rsidP="00667DDD">
      <w:pPr>
        <w:ind w:firstLineChars="200" w:firstLine="438"/>
        <w:rPr>
          <w:rFonts w:ascii="ＭＳ ゴシック" w:eastAsia="ＭＳ ゴシック" w:hAnsi="ＭＳ ゴシック"/>
          <w:b/>
          <w:sz w:val="20"/>
          <w:u w:val="single"/>
        </w:rPr>
      </w:pPr>
    </w:p>
    <w:p w14:paraId="47E1F1CC" w14:textId="39D1D5D7" w:rsidR="009834D9" w:rsidRPr="00E70564" w:rsidRDefault="009834D9" w:rsidP="009834D9">
      <w:pPr>
        <w:rPr>
          <w:rFonts w:ascii="ＭＳ ゴシック" w:eastAsia="ＭＳ ゴシック" w:hAnsi="ＭＳ ゴシック"/>
          <w:b/>
          <w:sz w:val="20"/>
          <w:u w:val="single"/>
          <w:lang w:eastAsia="zh-TW"/>
        </w:rPr>
      </w:pPr>
      <w:r w:rsidRPr="00E70564">
        <w:rPr>
          <w:rFonts w:ascii="ＭＳ ゴシック" w:eastAsia="ＭＳ ゴシック" w:hAnsi="ＭＳ ゴシック" w:hint="eastAsia"/>
          <w:b/>
          <w:sz w:val="20"/>
          <w:u w:val="single"/>
          <w:lang w:eastAsia="zh-TW"/>
        </w:rPr>
        <w:t>５．実施期間</w:t>
      </w:r>
    </w:p>
    <w:p w14:paraId="7CE6D485" w14:textId="46C092F0" w:rsidR="00F64108" w:rsidRPr="00E70564" w:rsidRDefault="00FC4DDB" w:rsidP="00FC4DDB">
      <w:pPr>
        <w:ind w:firstLineChars="200" w:firstLine="437"/>
        <w:rPr>
          <w:rFonts w:hAnsi="Times New Roman"/>
          <w:sz w:val="20"/>
          <w:lang w:eastAsia="zh-TW"/>
        </w:rPr>
      </w:pPr>
      <w:r>
        <w:rPr>
          <w:rFonts w:hAnsi="Times New Roman" w:hint="eastAsia"/>
          <w:sz w:val="20"/>
          <w:lang w:eastAsia="zh-TW"/>
        </w:rPr>
        <w:t>令和</w:t>
      </w:r>
      <w:r w:rsidR="00E16EB7">
        <w:rPr>
          <w:rFonts w:hAnsi="Times New Roman" w:hint="eastAsia"/>
          <w:sz w:val="20"/>
          <w:lang w:eastAsia="zh-TW"/>
        </w:rPr>
        <w:t>5</w:t>
      </w:r>
      <w:r w:rsidR="009834D9" w:rsidRPr="00E70564">
        <w:rPr>
          <w:rFonts w:hAnsi="Times New Roman" w:hint="eastAsia"/>
          <w:sz w:val="20"/>
          <w:lang w:eastAsia="zh-TW"/>
        </w:rPr>
        <w:t>年</w:t>
      </w:r>
      <w:r>
        <w:rPr>
          <w:rFonts w:hAnsi="Times New Roman" w:hint="eastAsia"/>
          <w:sz w:val="20"/>
          <w:lang w:eastAsia="zh-TW"/>
        </w:rPr>
        <w:t>4</w:t>
      </w:r>
      <w:r w:rsidR="009834D9" w:rsidRPr="00E70564">
        <w:rPr>
          <w:rFonts w:hAnsi="Times New Roman" w:hint="eastAsia"/>
          <w:sz w:val="20"/>
          <w:lang w:eastAsia="zh-TW"/>
        </w:rPr>
        <w:t>月</w:t>
      </w:r>
      <w:r w:rsidR="00E16EB7">
        <w:rPr>
          <w:rFonts w:hAnsi="Times New Roman" w:hint="eastAsia"/>
          <w:sz w:val="20"/>
          <w:lang w:eastAsia="zh-TW"/>
        </w:rPr>
        <w:t>3</w:t>
      </w:r>
      <w:r w:rsidR="009834D9" w:rsidRPr="00E70564">
        <w:rPr>
          <w:rFonts w:hAnsi="Times New Roman" w:hint="eastAsia"/>
          <w:sz w:val="20"/>
          <w:lang w:eastAsia="zh-TW"/>
        </w:rPr>
        <w:t>日</w:t>
      </w:r>
      <w:r w:rsidR="009834D9" w:rsidRPr="00E70564">
        <w:rPr>
          <w:rFonts w:hAnsi="Times New Roman" w:hint="eastAsia"/>
          <w:sz w:val="20"/>
          <w:lang w:eastAsia="zh-TW"/>
        </w:rPr>
        <w:t>(</w:t>
      </w:r>
      <w:r w:rsidR="00E16EB7">
        <w:rPr>
          <w:rFonts w:hAnsi="Times New Roman" w:hint="eastAsia"/>
          <w:sz w:val="20"/>
          <w:lang w:eastAsia="zh-TW"/>
        </w:rPr>
        <w:t>月</w:t>
      </w:r>
      <w:r w:rsidR="009834D9" w:rsidRPr="00E70564">
        <w:rPr>
          <w:rFonts w:hAnsi="Times New Roman" w:hint="eastAsia"/>
          <w:sz w:val="20"/>
          <w:lang w:eastAsia="zh-TW"/>
        </w:rPr>
        <w:t>)</w:t>
      </w:r>
      <w:r w:rsidR="009834D9" w:rsidRPr="00E70564">
        <w:rPr>
          <w:rFonts w:hAnsi="Times New Roman" w:hint="eastAsia"/>
          <w:sz w:val="20"/>
          <w:lang w:eastAsia="zh-TW"/>
        </w:rPr>
        <w:t>～</w:t>
      </w:r>
      <w:r w:rsidR="009A5EDD">
        <w:rPr>
          <w:rFonts w:hAnsi="Times New Roman" w:hint="eastAsia"/>
          <w:sz w:val="20"/>
          <w:lang w:eastAsia="zh-TW"/>
        </w:rPr>
        <w:t>令和</w:t>
      </w:r>
      <w:r w:rsidR="00E16EB7">
        <w:rPr>
          <w:rFonts w:hAnsi="Times New Roman" w:hint="eastAsia"/>
          <w:sz w:val="20"/>
          <w:lang w:eastAsia="zh-TW"/>
        </w:rPr>
        <w:t>6</w:t>
      </w:r>
      <w:r w:rsidR="009834D9" w:rsidRPr="00E70564">
        <w:rPr>
          <w:rFonts w:hAnsi="Times New Roman" w:hint="eastAsia"/>
          <w:sz w:val="20"/>
          <w:lang w:eastAsia="zh-TW"/>
        </w:rPr>
        <w:t>年</w:t>
      </w:r>
      <w:r w:rsidR="00D57791">
        <w:rPr>
          <w:rFonts w:hAnsi="Times New Roman" w:hint="eastAsia"/>
          <w:sz w:val="20"/>
          <w:lang w:eastAsia="zh-TW"/>
        </w:rPr>
        <w:t>3</w:t>
      </w:r>
      <w:r w:rsidR="009834D9" w:rsidRPr="00E70564">
        <w:rPr>
          <w:rFonts w:hAnsi="Times New Roman" w:hint="eastAsia"/>
          <w:sz w:val="20"/>
          <w:lang w:eastAsia="zh-TW"/>
        </w:rPr>
        <w:t>月</w:t>
      </w:r>
      <w:r w:rsidR="00E16EB7">
        <w:rPr>
          <w:rFonts w:hAnsi="Times New Roman" w:hint="eastAsia"/>
          <w:sz w:val="20"/>
          <w:lang w:eastAsia="zh-TW"/>
        </w:rPr>
        <w:t>8</w:t>
      </w:r>
      <w:r w:rsidR="009834D9" w:rsidRPr="00E70564">
        <w:rPr>
          <w:rFonts w:hAnsi="Times New Roman" w:hint="eastAsia"/>
          <w:sz w:val="20"/>
          <w:lang w:eastAsia="zh-TW"/>
        </w:rPr>
        <w:t>日</w:t>
      </w:r>
      <w:r w:rsidR="009834D9" w:rsidRPr="00E70564">
        <w:rPr>
          <w:rFonts w:hAnsi="Times New Roman" w:hint="eastAsia"/>
          <w:sz w:val="20"/>
          <w:lang w:eastAsia="zh-TW"/>
        </w:rPr>
        <w:t>(</w:t>
      </w:r>
      <w:r w:rsidR="004A3087">
        <w:rPr>
          <w:rFonts w:hAnsi="Times New Roman" w:hint="eastAsia"/>
          <w:sz w:val="20"/>
          <w:lang w:eastAsia="zh-TW"/>
        </w:rPr>
        <w:t>金</w:t>
      </w:r>
      <w:r w:rsidR="009834D9" w:rsidRPr="00E70564">
        <w:rPr>
          <w:rFonts w:hAnsi="Times New Roman" w:hint="eastAsia"/>
          <w:sz w:val="20"/>
          <w:lang w:eastAsia="zh-TW"/>
        </w:rPr>
        <w:t>)</w:t>
      </w:r>
    </w:p>
    <w:p w14:paraId="3EB68040" w14:textId="77777777" w:rsidR="00AF5994" w:rsidRDefault="00AF5994" w:rsidP="009834D9">
      <w:pPr>
        <w:autoSpaceDE w:val="0"/>
        <w:autoSpaceDN w:val="0"/>
        <w:adjustRightInd w:val="0"/>
        <w:ind w:left="258" w:hanging="258"/>
        <w:rPr>
          <w:rFonts w:ascii="ＭＳ ゴシック" w:eastAsia="ＭＳ ゴシック" w:hAnsi="ＭＳ ゴシック"/>
          <w:b/>
          <w:sz w:val="20"/>
          <w:u w:val="single"/>
          <w:lang w:eastAsia="zh-TW"/>
        </w:rPr>
      </w:pPr>
    </w:p>
    <w:p w14:paraId="3E73EE19" w14:textId="637C9D96" w:rsidR="009834D9" w:rsidRPr="00E70564" w:rsidRDefault="009834D9" w:rsidP="009834D9">
      <w:pPr>
        <w:autoSpaceDE w:val="0"/>
        <w:autoSpaceDN w:val="0"/>
        <w:adjustRightInd w:val="0"/>
        <w:ind w:left="258" w:hanging="258"/>
        <w:rPr>
          <w:rFonts w:ascii="ＭＳ ゴシック" w:eastAsia="ＭＳ ゴシック" w:hAnsi="ＭＳ ゴシック"/>
          <w:b/>
          <w:sz w:val="20"/>
          <w:u w:val="single"/>
        </w:rPr>
      </w:pPr>
      <w:r w:rsidRPr="00E70564">
        <w:rPr>
          <w:rFonts w:ascii="ＭＳ ゴシック" w:eastAsia="ＭＳ ゴシック" w:hAnsi="ＭＳ ゴシック" w:hint="eastAsia"/>
          <w:b/>
          <w:sz w:val="20"/>
          <w:u w:val="single"/>
        </w:rPr>
        <w:t>６．実績報告</w:t>
      </w:r>
    </w:p>
    <w:p w14:paraId="21A34D4C" w14:textId="5440FAC9" w:rsidR="00667DDD" w:rsidRPr="0061798E" w:rsidRDefault="00667DDD" w:rsidP="00667DDD">
      <w:pPr>
        <w:tabs>
          <w:tab w:val="left" w:pos="426"/>
        </w:tabs>
        <w:autoSpaceDE w:val="0"/>
        <w:autoSpaceDN w:val="0"/>
        <w:adjustRightInd w:val="0"/>
        <w:ind w:leftChars="200" w:left="517" w:right="10"/>
        <w:rPr>
          <w:rFonts w:ascii="ＭＳ 明朝" w:hAnsi="ＭＳ 明朝"/>
          <w:sz w:val="20"/>
        </w:rPr>
      </w:pPr>
      <w:r w:rsidRPr="0061798E">
        <w:rPr>
          <w:rFonts w:ascii="ＭＳ 明朝" w:hAnsi="ＭＳ 明朝" w:hint="eastAsia"/>
          <w:sz w:val="20"/>
        </w:rPr>
        <w:t>本会を通して派遣</w:t>
      </w:r>
      <w:r w:rsidR="0023604F" w:rsidRPr="0061798E">
        <w:rPr>
          <w:rFonts w:ascii="ＭＳ 明朝" w:hAnsi="ＭＳ 明朝" w:hint="eastAsia"/>
          <w:sz w:val="20"/>
        </w:rPr>
        <w:t>を実施した</w:t>
      </w:r>
      <w:r w:rsidRPr="0061798E">
        <w:rPr>
          <w:rFonts w:ascii="ＭＳ 明朝" w:hAnsi="ＭＳ 明朝" w:hint="eastAsia"/>
          <w:sz w:val="20"/>
        </w:rPr>
        <w:t>場合は、指導実施後に専門家より県連へ報告書が提出されるため、支援団体等から報告の必要はないものとする。</w:t>
      </w:r>
    </w:p>
    <w:p w14:paraId="10D92093" w14:textId="3A1CEC4E" w:rsidR="00667DDD" w:rsidRPr="0061798E" w:rsidRDefault="00667DDD" w:rsidP="00667DDD">
      <w:pPr>
        <w:tabs>
          <w:tab w:val="left" w:pos="426"/>
        </w:tabs>
        <w:autoSpaceDE w:val="0"/>
        <w:autoSpaceDN w:val="0"/>
        <w:adjustRightInd w:val="0"/>
        <w:ind w:leftChars="200" w:left="517" w:right="10"/>
        <w:rPr>
          <w:rFonts w:ascii="ＭＳ 明朝" w:hAnsi="ＭＳ 明朝"/>
          <w:sz w:val="20"/>
        </w:rPr>
      </w:pPr>
      <w:r w:rsidRPr="0061798E">
        <w:rPr>
          <w:rFonts w:ascii="ＭＳ 明朝" w:hAnsi="ＭＳ 明朝" w:hint="eastAsia"/>
          <w:sz w:val="20"/>
        </w:rPr>
        <w:t>各支援団体等で個別に専門相談を実施した場合は、指導実施後に報告書を県連へ提出する。なお、報告書の様式に指定はないものとする。</w:t>
      </w:r>
    </w:p>
    <w:p w14:paraId="74C35136" w14:textId="77777777" w:rsidR="00667DDD" w:rsidRDefault="00667DDD" w:rsidP="00667DDD">
      <w:pPr>
        <w:tabs>
          <w:tab w:val="left" w:pos="426"/>
        </w:tabs>
        <w:autoSpaceDE w:val="0"/>
        <w:autoSpaceDN w:val="0"/>
        <w:adjustRightInd w:val="0"/>
        <w:ind w:right="10"/>
        <w:rPr>
          <w:rFonts w:ascii="ＭＳ 明朝" w:hAnsi="ＭＳ 明朝"/>
          <w:color w:val="FF0000"/>
          <w:sz w:val="20"/>
        </w:rPr>
      </w:pPr>
    </w:p>
    <w:p w14:paraId="37A203F7" w14:textId="4630EAA8" w:rsidR="00D942F0" w:rsidRPr="00667DDD" w:rsidRDefault="00D942F0" w:rsidP="00667DDD">
      <w:pPr>
        <w:tabs>
          <w:tab w:val="left" w:pos="426"/>
        </w:tabs>
        <w:autoSpaceDE w:val="0"/>
        <w:autoSpaceDN w:val="0"/>
        <w:adjustRightInd w:val="0"/>
        <w:ind w:leftChars="200" w:left="517" w:right="10"/>
        <w:rPr>
          <w:rFonts w:ascii="ＭＳ 明朝" w:hAnsi="ＭＳ 明朝"/>
          <w:color w:val="FF0000"/>
          <w:sz w:val="20"/>
        </w:rPr>
      </w:pPr>
    </w:p>
    <w:sectPr w:rsidR="00D942F0" w:rsidRPr="00667DDD" w:rsidSect="004A3087">
      <w:footerReference w:type="even" r:id="rId6"/>
      <w:pgSz w:w="11906" w:h="16838" w:code="9"/>
      <w:pgMar w:top="454" w:right="851" w:bottom="170" w:left="851" w:header="0" w:footer="0" w:gutter="0"/>
      <w:pgNumType w:start="1"/>
      <w:cols w:space="720"/>
      <w:noEndnote/>
      <w:docGrid w:type="linesAndChars" w:linePitch="393" w:charSpace="3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D1BB" w14:textId="77777777" w:rsidR="00283B3D" w:rsidRDefault="00283B3D">
      <w:r>
        <w:separator/>
      </w:r>
    </w:p>
  </w:endnote>
  <w:endnote w:type="continuationSeparator" w:id="0">
    <w:p w14:paraId="2DBDAF63" w14:textId="77777777" w:rsidR="00283B3D" w:rsidRDefault="0028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DA06" w14:textId="77777777" w:rsidR="005C6FCB" w:rsidRDefault="009834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BAFF6E" w14:textId="77777777" w:rsidR="005C6FCB" w:rsidRDefault="005C6F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3182" w14:textId="77777777" w:rsidR="00283B3D" w:rsidRDefault="00283B3D">
      <w:r>
        <w:separator/>
      </w:r>
    </w:p>
  </w:footnote>
  <w:footnote w:type="continuationSeparator" w:id="0">
    <w:p w14:paraId="6C85CCA6" w14:textId="77777777" w:rsidR="00283B3D" w:rsidRDefault="0028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29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D9"/>
    <w:rsid w:val="000018CE"/>
    <w:rsid w:val="000F6899"/>
    <w:rsid w:val="001A3FD1"/>
    <w:rsid w:val="00200ED9"/>
    <w:rsid w:val="0023604F"/>
    <w:rsid w:val="00241C8B"/>
    <w:rsid w:val="00283B3D"/>
    <w:rsid w:val="002F1304"/>
    <w:rsid w:val="00302633"/>
    <w:rsid w:val="0043544B"/>
    <w:rsid w:val="0045755C"/>
    <w:rsid w:val="004A3087"/>
    <w:rsid w:val="00575364"/>
    <w:rsid w:val="00575792"/>
    <w:rsid w:val="005810DE"/>
    <w:rsid w:val="00585A67"/>
    <w:rsid w:val="00587E73"/>
    <w:rsid w:val="005B6C44"/>
    <w:rsid w:val="005C6FCB"/>
    <w:rsid w:val="005E7A5A"/>
    <w:rsid w:val="0061798E"/>
    <w:rsid w:val="00667DDD"/>
    <w:rsid w:val="0067784C"/>
    <w:rsid w:val="0071059D"/>
    <w:rsid w:val="0073398F"/>
    <w:rsid w:val="00746A1D"/>
    <w:rsid w:val="007645F9"/>
    <w:rsid w:val="007C6370"/>
    <w:rsid w:val="007D70C8"/>
    <w:rsid w:val="007F35FE"/>
    <w:rsid w:val="008338AE"/>
    <w:rsid w:val="008A5568"/>
    <w:rsid w:val="008B38E6"/>
    <w:rsid w:val="00915BAC"/>
    <w:rsid w:val="00945640"/>
    <w:rsid w:val="009834D9"/>
    <w:rsid w:val="009A5EDD"/>
    <w:rsid w:val="009B067E"/>
    <w:rsid w:val="00AE4E6C"/>
    <w:rsid w:val="00AF5994"/>
    <w:rsid w:val="00B919F7"/>
    <w:rsid w:val="00BD0C27"/>
    <w:rsid w:val="00C553B4"/>
    <w:rsid w:val="00C95AEB"/>
    <w:rsid w:val="00CA2922"/>
    <w:rsid w:val="00CE391B"/>
    <w:rsid w:val="00D57791"/>
    <w:rsid w:val="00D748DE"/>
    <w:rsid w:val="00D942F0"/>
    <w:rsid w:val="00E16EB7"/>
    <w:rsid w:val="00E70564"/>
    <w:rsid w:val="00EC346E"/>
    <w:rsid w:val="00F64108"/>
    <w:rsid w:val="00F91447"/>
    <w:rsid w:val="00F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A7ED4"/>
  <w15:chartTrackingRefBased/>
  <w15:docId w15:val="{00CDDE7B-0909-410E-B0C4-92C1249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D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3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834D9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9834D9"/>
  </w:style>
  <w:style w:type="paragraph" w:styleId="a6">
    <w:name w:val="header"/>
    <w:basedOn w:val="a"/>
    <w:link w:val="a7"/>
    <w:uiPriority w:val="99"/>
    <w:unhideWhenUsed/>
    <w:rsid w:val="00E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056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FS2018_CL018</dc:creator>
  <cp:keywords/>
  <dc:description/>
  <cp:lastModifiedBy>福田 博志</cp:lastModifiedBy>
  <cp:revision>7</cp:revision>
  <cp:lastPrinted>2023-06-09T10:20:00Z</cp:lastPrinted>
  <dcterms:created xsi:type="dcterms:W3CDTF">2023-04-20T06:26:00Z</dcterms:created>
  <dcterms:modified xsi:type="dcterms:W3CDTF">2023-09-19T06:29:00Z</dcterms:modified>
</cp:coreProperties>
</file>